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2" w:start="0" w:end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II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TABELA DE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PRODUÇÃO ACADÊMICA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hanging="0" w:start="0" w:end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FF33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Preencher de acordo com o Currículo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Lattes,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entregue no ato da inscrição.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FF33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FF33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3"/>
        <w:tblW w:w="9692" w:type="dxa"/>
        <w:jc w:val="start"/>
        <w:tblInd w:w="-117" w:type="dxa"/>
        <w:tblLayout w:type="fixed"/>
        <w:tblCellMar>
          <w:top w:w="0" w:type="dxa"/>
          <w:start w:w="117" w:type="dxa"/>
          <w:bottom w:w="0" w:type="dxa"/>
          <w:end w:w="108" w:type="dxa"/>
        </w:tblCellMar>
        <w:tblLook w:val="0000"/>
      </w:tblPr>
      <w:tblGrid>
        <w:gridCol w:w="4025"/>
        <w:gridCol w:w="1700"/>
        <w:gridCol w:w="1983"/>
        <w:gridCol w:w="1984"/>
      </w:tblGrid>
      <w:tr>
        <w:trPr/>
        <w:tc>
          <w:tcPr>
            <w:tcW w:w="4025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numPr>
                <w:ilvl w:val="0"/>
                <w:numId w:val="0"/>
              </w:numPr>
              <w:pBdr/>
              <w:shd w:val="clear" w:fill="auto"/>
              <w:bidi w:val="0"/>
              <w:spacing w:lineRule="auto" w:line="247" w:before="0" w:after="0"/>
              <w:ind w:hanging="0" w:start="-57" w:end="0"/>
              <w:jc w:val="center"/>
              <w:rPr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Itens avaliados (</w:t>
            </w:r>
            <w:r>
              <w:rPr>
                <w:rFonts w:eastAsia="Times New Roman" w:cs="Times New Roman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anos de </w:t>
            </w:r>
            <w:r>
              <w:rPr>
                <w:rFonts w:eastAsia="Times New Roman" w:cs="Times New Roman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20</w:t>
            </w:r>
            <w:r>
              <w:rPr>
                <w:rFonts w:eastAsia="Times New Roman" w:cs="Times New Roman" w:ascii="Liberation Serif" w:hAnsi="Liberation Serif"/>
                <w:b/>
                <w:sz w:val="22"/>
                <w:szCs w:val="22"/>
              </w:rPr>
              <w:t>2</w:t>
            </w:r>
            <w:r>
              <w:rPr>
                <w:rFonts w:eastAsia="Times New Roman" w:cs="Times New Roman" w:ascii="Liberation Serif" w:hAnsi="Liberation Serif"/>
                <w:b/>
                <w:sz w:val="22"/>
                <w:szCs w:val="22"/>
              </w:rPr>
              <w:t>3</w:t>
            </w:r>
            <w:r>
              <w:rPr>
                <w:rFonts w:eastAsia="Times New Roman" w:cs="Times New Roman" w:ascii="Liberation Serif" w:hAnsi="Liberation Serif"/>
                <w:b/>
                <w:sz w:val="22"/>
                <w:szCs w:val="22"/>
              </w:rPr>
              <w:t xml:space="preserve"> a 202</w:t>
            </w:r>
            <w:r>
              <w:rPr>
                <w:rFonts w:eastAsia="Times New Roman" w:cs="Times New Roman" w:ascii="Liberation Serif" w:hAnsi="Liberation Serif"/>
                <w:b/>
                <w:sz w:val="22"/>
                <w:szCs w:val="22"/>
              </w:rPr>
              <w:t>5</w:t>
            </w:r>
            <w:r>
              <w:rPr>
                <w:rFonts w:eastAsia="Times New Roman" w:cs="Times New Roman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)</w:t>
            </w:r>
          </w:p>
        </w:tc>
        <w:tc>
          <w:tcPr>
            <w:tcW w:w="1700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</w:tcPr>
          <w:p>
            <w:pPr>
              <w:pStyle w:val="normal1"/>
              <w:keepNext w:val="false"/>
              <w:keepLines w:val="false"/>
              <w:widowControl/>
              <w:numPr>
                <w:ilvl w:val="0"/>
                <w:numId w:val="0"/>
              </w:numPr>
              <w:pBdr/>
              <w:shd w:val="clear" w:fill="auto"/>
              <w:bidi w:val="0"/>
              <w:spacing w:lineRule="auto" w:line="247" w:before="0" w:after="0"/>
              <w:ind w:hanging="0" w:start="57" w:end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Pontuação por item</w:t>
            </w:r>
          </w:p>
        </w:tc>
        <w:tc>
          <w:tcPr>
            <w:tcW w:w="1983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</w:tcPr>
          <w:p>
            <w:pPr>
              <w:pStyle w:val="normal1"/>
              <w:keepNext w:val="false"/>
              <w:keepLines w:val="false"/>
              <w:widowControl/>
              <w:numPr>
                <w:ilvl w:val="0"/>
                <w:numId w:val="0"/>
              </w:numPr>
              <w:pBdr/>
              <w:shd w:val="clear" w:fill="auto"/>
              <w:bidi w:val="0"/>
              <w:spacing w:lineRule="auto" w:line="247" w:before="0" w:after="0"/>
              <w:ind w:hanging="0" w:start="57" w:end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Quantidade de itens </w:t>
            </w:r>
            <w:r>
              <w:rPr>
                <w:rFonts w:eastAsia="Times New Roman" w:cs="Times New Roman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(Preencher e somar)</w:t>
            </w:r>
          </w:p>
        </w:tc>
        <w:tc>
          <w:tcPr>
            <w:tcW w:w="1984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</w:tcPr>
          <w:p>
            <w:pPr>
              <w:pStyle w:val="normal1"/>
              <w:keepNext w:val="false"/>
              <w:keepLines w:val="false"/>
              <w:widowControl/>
              <w:numPr>
                <w:ilvl w:val="0"/>
                <w:numId w:val="0"/>
              </w:numPr>
              <w:pBdr/>
              <w:shd w:val="clear" w:fill="auto"/>
              <w:bidi w:val="0"/>
              <w:spacing w:lineRule="auto" w:line="247" w:before="0" w:after="0"/>
              <w:ind w:hanging="0" w:start="227" w:end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Pontuação Total</w:t>
            </w:r>
          </w:p>
          <w:p>
            <w:pPr>
              <w:pStyle w:val="normal1"/>
              <w:keepNext w:val="false"/>
              <w:keepLines w:val="false"/>
              <w:widowControl/>
              <w:numPr>
                <w:ilvl w:val="0"/>
                <w:numId w:val="0"/>
              </w:numPr>
              <w:pBdr/>
              <w:shd w:val="clear" w:fill="auto"/>
              <w:bidi w:val="0"/>
              <w:spacing w:lineRule="auto" w:line="247" w:before="0" w:after="0"/>
              <w:ind w:hanging="0" w:start="227" w:end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(Preencher e somar)</w:t>
            </w:r>
          </w:p>
        </w:tc>
      </w:tr>
      <w:tr>
        <w:trPr/>
        <w:tc>
          <w:tcPr>
            <w:tcW w:w="4025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Autor/Organizador de livro</w:t>
            </w:r>
          </w:p>
        </w:tc>
        <w:tc>
          <w:tcPr>
            <w:tcW w:w="1700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1983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984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025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Autor de capítulo</w:t>
            </w:r>
          </w:p>
        </w:tc>
        <w:tc>
          <w:tcPr>
            <w:tcW w:w="1700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</w:t>
            </w:r>
          </w:p>
        </w:tc>
        <w:tc>
          <w:tcPr>
            <w:tcW w:w="1983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984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025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Autor de artigo publicado ou aceito para publicação em periódico com </w:t>
            </w:r>
            <w:r>
              <w:rPr>
                <w:rFonts w:eastAsia="Times New Roman" w:cs="Times New Roman" w:ascii="Liberation Serif" w:hAnsi="Liberation Serif"/>
                <w:b/>
                <w:bCs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Q</w:t>
            </w:r>
            <w:r>
              <w:rPr>
                <w:rFonts w:eastAsia="Times New Roman" w:cs="Times New Roman" w:ascii="Liberation Serif" w:hAnsi="Liberation Serif"/>
                <w:b/>
                <w:bCs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ualis Capes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*</w:t>
            </w:r>
          </w:p>
        </w:tc>
        <w:tc>
          <w:tcPr>
            <w:tcW w:w="1700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</w:t>
            </w:r>
          </w:p>
        </w:tc>
        <w:tc>
          <w:tcPr>
            <w:tcW w:w="1983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984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025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Trabalho completo publicado em Anais de evento acadêmico</w:t>
            </w:r>
          </w:p>
        </w:tc>
        <w:tc>
          <w:tcPr>
            <w:tcW w:w="1700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</w:t>
            </w:r>
          </w:p>
        </w:tc>
        <w:tc>
          <w:tcPr>
            <w:tcW w:w="1983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984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025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Resumos expandidos publicados em anais de evento acadêmico</w:t>
            </w:r>
          </w:p>
        </w:tc>
        <w:tc>
          <w:tcPr>
            <w:tcW w:w="1700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1983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984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025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Bolsista de Iniciação Científica e/ou Bolsista de Mestrado (com ou sem bolsa), por ano.</w:t>
            </w:r>
          </w:p>
        </w:tc>
        <w:tc>
          <w:tcPr>
            <w:tcW w:w="1700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</w:t>
            </w:r>
          </w:p>
        </w:tc>
        <w:tc>
          <w:tcPr>
            <w:tcW w:w="1983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984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025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Participação em programas como: PET, PIBID, Residências pedagógicas, Projeto de extensão, </w:t>
            </w: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pesquisa,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cultura, por ano**.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0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1983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984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025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0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PONTUAÇÃO TOTAL</w:t>
            </w:r>
          </w:p>
        </w:tc>
        <w:tc>
          <w:tcPr>
            <w:tcW w:w="1983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984" w:type="dxa"/>
            <w:tcBorders>
              <w:top w:val="single" w:sz="8" w:space="0" w:color="000080"/>
              <w:start w:val="single" w:sz="8" w:space="0" w:color="000080"/>
              <w:bottom w:val="single" w:sz="8" w:space="0" w:color="000080"/>
              <w:end w:val="single" w:sz="8" w:space="0" w:color="000080"/>
            </w:tcBorders>
            <w:shd w:fill="auto" w:val="clear"/>
            <w:tcMar>
              <w:start w:w="108" w:type="dxa"/>
            </w:tcMar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7" w:before="0" w:after="0"/>
              <w:ind w:hanging="0" w:start="0" w:end="0"/>
              <w:jc w:val="star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* CLASSIFICAÇÕES DE PERIÓDICOS QUADRIÊNIO 2017-2020, disponível em: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https://sucupira.capes.gov.br/sucupira/public/consultas/coleta/veiculoPublicacaoQualis/listaConsultaGeralPeriodicos.jsf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** Só serão pontuadas as participações com no mínimo 12 meses.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/>
        <w:pBdr/>
        <w:shd w:val="clear" w:fill="auto"/>
        <w:spacing w:lineRule="auto" w:line="288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/>
        <w:pBdr/>
        <w:shd w:val="clear" w:fill="auto"/>
        <w:spacing w:lineRule="auto" w:line="288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hanging="0" w:start="0" w:end="0"/>
        <w:jc w:val="end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Chapecó/SC, XX de XXXXXX de 202X.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hanging="0" w:start="0" w:end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88" w:before="0" w:after="0"/>
        <w:ind w:hanging="0" w:start="0" w:end="0"/>
        <w:jc w:val="center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Nome completo do</w:t>
      </w: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(a) Candidato(a)</w:t>
      </w:r>
    </w:p>
    <w:p>
      <w:pPr>
        <w:pStyle w:val="normal1"/>
        <w:widowControl/>
        <w:pBdr/>
        <w:shd w:val="clear" w:fill="auto"/>
        <w:spacing w:lineRule="auto" w:line="288" w:before="0" w:after="0"/>
        <w:ind w:hanging="0" w:start="0" w:end="0"/>
        <w:jc w:val="center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</w:t>
      </w: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Assinatura digital via Gov.br)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vertAlign w:val="baseline"/>
        <w:position w:val="0"/>
        <w:sz w:val="24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vertAlign w:val="baseline"/>
        <w:position w:val="0"/>
        <w:sz w:val="24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>
        <w:vertAlign w:val="baseline"/>
        <w:position w:val="0"/>
        <w:sz w:val="24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vertAlign w:val="baseline"/>
        <w:position w:val="0"/>
        <w:sz w:val="24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vertAlign w:val="baseline"/>
        <w:position w:val="0"/>
        <w:sz w:val="24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>
        <w:vertAlign w:val="baseline"/>
        <w:position w:val="0"/>
        <w:sz w:val="24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vertAlign w:val="baseline"/>
        <w:position w:val="0"/>
        <w:sz w:val="24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vertAlign w:val="baseline"/>
        <w:position w:val="0"/>
        <w:sz w:val="24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>
        <w:vertAlign w:val="baseline"/>
        <w:position w:val="0"/>
        <w:sz w:val="24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normal1">
    <w:name w:val="normal1"/>
    <w:qFormat/>
    <w:pPr>
      <w:widowControl w:val="fals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LibreOffice/24.2.7.2$Linux_X86_64 LibreOffice_project/420$Build-2</Application>
  <AppVersion>15.0000</AppVersion>
  <Pages>1</Pages>
  <Words>147</Words>
  <Characters>972</Characters>
  <CharactersWithSpaces>1092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2025-09-13T00:04:07Z</dcterms:created>
  <dc:creator/>
  <dc:description/>
  <dc:language>pt-BR</dc:language>
  <cp:lastModifiedBy/>
  <dcterms:modified xsi:type="dcterms:W3CDTF">2025-09-13T00:57:41Z</dcterms:modified>
  <cp:revision>3</cp:revision>
  <dc:subject/>
  <dc:title/>
</cp:coreProperties>
</file>